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rPr>
      </w:pPr>
      <w:r>
        <w:rPr>
          <w:rFonts w:hint="eastAsia"/>
          <w:b/>
          <w:sz w:val="30"/>
        </w:rPr>
        <w:drawing>
          <wp:inline distT="0" distB="0" distL="0" distR="0">
            <wp:extent cx="1600200" cy="438150"/>
            <wp:effectExtent l="0" t="0" r="0" b="0"/>
            <wp:docPr id="1" name="图片 1" descr="校名-大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大黑"/>
                    <pic:cNvPicPr>
                      <a:picLocks noChangeAspect="1" noChangeArrowheads="1"/>
                    </pic:cNvPicPr>
                  </pic:nvPicPr>
                  <pic:blipFill>
                    <a:blip r:embed="rId10" cstate="print"/>
                    <a:srcRect/>
                    <a:stretch>
                      <a:fillRect/>
                    </a:stretch>
                  </pic:blipFill>
                  <pic:spPr>
                    <a:xfrm>
                      <a:off x="0" y="0"/>
                      <a:ext cx="1600200" cy="438150"/>
                    </a:xfrm>
                    <a:prstGeom prst="rect">
                      <a:avLst/>
                    </a:prstGeom>
                    <a:noFill/>
                    <a:ln w="9525">
                      <a:noFill/>
                      <a:miter lim="800000"/>
                      <a:headEnd/>
                      <a:tailEnd/>
                    </a:ln>
                  </pic:spPr>
                </pic:pic>
              </a:graphicData>
            </a:graphic>
          </wp:inline>
        </w:drawing>
      </w:r>
    </w:p>
    <w:p>
      <w:pPr>
        <w:spacing w:afterLines="50"/>
        <w:jc w:val="center"/>
        <w:rPr>
          <w:rFonts w:ascii="黑体" w:eastAsia="黑体"/>
          <w:sz w:val="36"/>
          <w:szCs w:val="36"/>
        </w:rPr>
      </w:pPr>
      <w:r>
        <w:rPr>
          <w:rFonts w:hint="eastAsia" w:ascii="黑体" w:eastAsia="黑体"/>
          <w:sz w:val="36"/>
          <w:szCs w:val="36"/>
        </w:rPr>
        <w:t>研究生学位论文复检申请表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3"/>
        <w:gridCol w:w="527"/>
        <w:gridCol w:w="900"/>
        <w:gridCol w:w="1800"/>
        <w:gridCol w:w="720"/>
        <w:gridCol w:w="238"/>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88" w:type="dxa"/>
            <w:vAlign w:val="center"/>
          </w:tcPr>
          <w:p>
            <w:pPr>
              <w:jc w:val="center"/>
              <w:rPr>
                <w:b/>
              </w:rPr>
            </w:pPr>
            <w:r>
              <w:rPr>
                <w:rFonts w:hint="eastAsia"/>
                <w:b/>
              </w:rPr>
              <w:t>姓    名</w:t>
            </w:r>
          </w:p>
        </w:tc>
        <w:tc>
          <w:tcPr>
            <w:tcW w:w="1800" w:type="dxa"/>
            <w:gridSpan w:val="2"/>
            <w:vAlign w:val="center"/>
          </w:tcPr>
          <w:p>
            <w:pPr>
              <w:jc w:val="center"/>
            </w:pPr>
          </w:p>
        </w:tc>
        <w:tc>
          <w:tcPr>
            <w:tcW w:w="900" w:type="dxa"/>
            <w:vAlign w:val="center"/>
          </w:tcPr>
          <w:p>
            <w:pPr>
              <w:jc w:val="center"/>
            </w:pPr>
            <w:r>
              <w:rPr>
                <w:rFonts w:hint="eastAsia"/>
                <w:b/>
              </w:rPr>
              <w:t>学号</w:t>
            </w:r>
          </w:p>
        </w:tc>
        <w:tc>
          <w:tcPr>
            <w:tcW w:w="1800" w:type="dxa"/>
            <w:vAlign w:val="center"/>
          </w:tcPr>
          <w:p>
            <w:r>
              <w:rPr>
                <w:rFonts w:hint="eastAsia"/>
              </w:rPr>
              <w:t>10475</w:t>
            </w:r>
          </w:p>
        </w:tc>
        <w:tc>
          <w:tcPr>
            <w:tcW w:w="720" w:type="dxa"/>
            <w:vAlign w:val="center"/>
          </w:tcPr>
          <w:p>
            <w:pPr>
              <w:jc w:val="center"/>
            </w:pPr>
            <w:r>
              <w:rPr>
                <w:rFonts w:hint="eastAsia"/>
                <w:b/>
              </w:rPr>
              <w:t>层次</w:t>
            </w:r>
          </w:p>
        </w:tc>
        <w:tc>
          <w:tcPr>
            <w:tcW w:w="2114" w:type="dxa"/>
            <w:gridSpan w:val="2"/>
            <w:vAlign w:val="center"/>
          </w:tcPr>
          <w:p>
            <w:pPr>
              <w:jc w:val="center"/>
            </w:pPr>
            <w:r>
              <w:rPr>
                <w:rFonts w:hint="eastAsia"/>
              </w:rPr>
              <w:t>□博士</w:t>
            </w:r>
            <w:r>
              <w:rPr>
                <w:rFonts w:hint="eastAsia" w:ascii="宋体" w:hAnsi="宋体"/>
              </w:rPr>
              <w:t xml:space="preserve"> □</w:t>
            </w:r>
            <w:r>
              <w:rPr>
                <w:rFonts w:hint="eastAsia"/>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88" w:type="dxa"/>
            <w:vAlign w:val="center"/>
          </w:tcPr>
          <w:p>
            <w:pPr>
              <w:jc w:val="center"/>
              <w:rPr>
                <w:b/>
              </w:rPr>
            </w:pPr>
            <w:r>
              <w:rPr>
                <w:rFonts w:ascii="宋体" w:hAnsi="宋体"/>
                <w:sz w:val="24"/>
              </w:rPr>
              <w:t>总文字复制比</w:t>
            </w:r>
          </w:p>
        </w:tc>
        <w:tc>
          <w:tcPr>
            <w:tcW w:w="1273" w:type="dxa"/>
            <w:vAlign w:val="center"/>
          </w:tcPr>
          <w:p>
            <w:pPr>
              <w:jc w:val="center"/>
            </w:pPr>
          </w:p>
        </w:tc>
        <w:tc>
          <w:tcPr>
            <w:tcW w:w="1427" w:type="dxa"/>
            <w:gridSpan w:val="2"/>
            <w:vAlign w:val="center"/>
          </w:tcPr>
          <w:p>
            <w:pPr>
              <w:jc w:val="center"/>
            </w:pPr>
            <w:r>
              <w:rPr>
                <w:rFonts w:ascii="宋体" w:hAnsi="宋体"/>
                <w:sz w:val="24"/>
              </w:rPr>
              <w:t>去除引用文献复制比</w:t>
            </w:r>
          </w:p>
        </w:tc>
        <w:tc>
          <w:tcPr>
            <w:tcW w:w="1800" w:type="dxa"/>
            <w:vAlign w:val="center"/>
          </w:tcPr>
          <w:p>
            <w:pPr>
              <w:jc w:val="center"/>
              <w:rPr>
                <w:b/>
              </w:rPr>
            </w:pPr>
          </w:p>
        </w:tc>
        <w:tc>
          <w:tcPr>
            <w:tcW w:w="958" w:type="dxa"/>
            <w:gridSpan w:val="2"/>
            <w:vAlign w:val="center"/>
          </w:tcPr>
          <w:p>
            <w:r>
              <w:rPr>
                <w:rFonts w:hint="eastAsia"/>
              </w:rPr>
              <w:t>去除本人已发表文献复制比</w:t>
            </w:r>
          </w:p>
        </w:tc>
        <w:tc>
          <w:tcPr>
            <w:tcW w:w="18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88" w:type="dxa"/>
            <w:vAlign w:val="center"/>
          </w:tcPr>
          <w:p>
            <w:pPr>
              <w:jc w:val="center"/>
              <w:rPr>
                <w:b/>
              </w:rPr>
            </w:pPr>
            <w:r>
              <w:rPr>
                <w:rFonts w:hint="eastAsia"/>
                <w:b/>
              </w:rPr>
              <w:t>培养单位</w:t>
            </w:r>
          </w:p>
        </w:tc>
        <w:tc>
          <w:tcPr>
            <w:tcW w:w="2700" w:type="dxa"/>
            <w:gridSpan w:val="3"/>
            <w:vAlign w:val="center"/>
          </w:tcPr>
          <w:p>
            <w:pPr>
              <w:jc w:val="center"/>
            </w:pPr>
          </w:p>
        </w:tc>
        <w:tc>
          <w:tcPr>
            <w:tcW w:w="1800" w:type="dxa"/>
            <w:vAlign w:val="center"/>
          </w:tcPr>
          <w:p>
            <w:pPr>
              <w:jc w:val="center"/>
            </w:pPr>
            <w:r>
              <w:rPr>
                <w:rFonts w:hint="eastAsia"/>
                <w:b/>
              </w:rPr>
              <w:t>申请专业名称</w:t>
            </w:r>
          </w:p>
        </w:tc>
        <w:tc>
          <w:tcPr>
            <w:tcW w:w="283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88" w:type="dxa"/>
            <w:vAlign w:val="center"/>
          </w:tcPr>
          <w:p>
            <w:pPr>
              <w:jc w:val="center"/>
              <w:rPr>
                <w:b/>
              </w:rPr>
            </w:pPr>
            <w:r>
              <w:rPr>
                <w:rFonts w:hint="eastAsia"/>
                <w:b/>
              </w:rPr>
              <w:t>论文题目</w:t>
            </w:r>
          </w:p>
        </w:tc>
        <w:tc>
          <w:tcPr>
            <w:tcW w:w="7334"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8" w:hRule="atLeast"/>
        </w:trPr>
        <w:tc>
          <w:tcPr>
            <w:tcW w:w="1188" w:type="dxa"/>
            <w:textDirection w:val="tbRlV"/>
            <w:vAlign w:val="center"/>
          </w:tcPr>
          <w:p>
            <w:pPr>
              <w:ind w:left="113" w:right="113"/>
              <w:jc w:val="center"/>
              <w:rPr>
                <w:b/>
              </w:rPr>
            </w:pPr>
            <w:r>
              <w:rPr>
                <w:rFonts w:hint="eastAsia"/>
                <w:b/>
              </w:rPr>
              <w:t>第一次检测后修改情况</w:t>
            </w:r>
          </w:p>
        </w:tc>
        <w:tc>
          <w:tcPr>
            <w:tcW w:w="7334" w:type="dxa"/>
            <w:gridSpan w:val="7"/>
          </w:tcPr>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right="113"/>
              <w:rPr>
                <w:szCs w:val="21"/>
              </w:rPr>
            </w:pPr>
          </w:p>
          <w:p>
            <w:pPr>
              <w:ind w:left="113" w:leftChars="54" w:right="113" w:firstLine="3675" w:firstLineChars="1750"/>
              <w:rPr>
                <w:sz w:val="18"/>
                <w:szCs w:val="18"/>
              </w:rPr>
            </w:pPr>
            <w:r>
              <w:rPr>
                <w:rFonts w:hint="eastAsia"/>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trPr>
        <w:tc>
          <w:tcPr>
            <w:tcW w:w="1188" w:type="dxa"/>
            <w:textDirection w:val="tbRlV"/>
            <w:vAlign w:val="center"/>
          </w:tcPr>
          <w:p>
            <w:pPr>
              <w:ind w:left="113" w:right="113"/>
              <w:jc w:val="center"/>
              <w:rPr>
                <w:b/>
              </w:rPr>
            </w:pPr>
            <w:r>
              <w:rPr>
                <w:rFonts w:hint="eastAsia"/>
                <w:b/>
              </w:rPr>
              <w:t>导师意见</w:t>
            </w:r>
          </w:p>
        </w:tc>
        <w:tc>
          <w:tcPr>
            <w:tcW w:w="7334" w:type="dxa"/>
            <w:gridSpan w:val="7"/>
          </w:tcPr>
          <w:p/>
          <w:p/>
          <w:p/>
          <w:p>
            <w:pPr>
              <w:ind w:firstLine="3255" w:firstLineChars="1550"/>
              <w:rPr>
                <w:b/>
                <w:bCs/>
                <w:sz w:val="18"/>
              </w:rPr>
            </w:pPr>
            <w:r>
              <w:rPr>
                <w:rFonts w:hint="eastAsia"/>
              </w:rPr>
              <w:t>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5" w:hRule="atLeast"/>
        </w:trPr>
        <w:tc>
          <w:tcPr>
            <w:tcW w:w="1188" w:type="dxa"/>
            <w:textDirection w:val="tbRlV"/>
            <w:vAlign w:val="center"/>
          </w:tcPr>
          <w:p>
            <w:pPr>
              <w:ind w:left="113" w:right="113"/>
              <w:jc w:val="center"/>
              <w:rPr>
                <w:b/>
              </w:rPr>
            </w:pPr>
            <w:r>
              <w:rPr>
                <w:rFonts w:hint="eastAsia"/>
                <w:b/>
              </w:rPr>
              <w:t>培养单位主管领导意见</w:t>
            </w:r>
          </w:p>
        </w:tc>
        <w:tc>
          <w:tcPr>
            <w:tcW w:w="7334" w:type="dxa"/>
            <w:gridSpan w:val="7"/>
          </w:tcPr>
          <w:p/>
          <w:p/>
          <w:p/>
          <w:p/>
          <w:p/>
          <w:p/>
          <w:p>
            <w:pPr>
              <w:ind w:firstLine="3255" w:firstLineChars="1550"/>
            </w:pPr>
            <w:r>
              <w:rPr>
                <w:rFonts w:hint="eastAsia"/>
              </w:rPr>
              <w:t>签字：             20   年   月   日</w:t>
            </w:r>
          </w:p>
          <w:p>
            <w:pPr>
              <w:ind w:firstLine="5775" w:firstLineChars="2750"/>
            </w:pPr>
            <w:r>
              <w:rPr>
                <w:rFonts w:hint="eastAsia"/>
              </w:rPr>
              <w:t>（公章）</w:t>
            </w:r>
          </w:p>
        </w:tc>
      </w:tr>
    </w:tbl>
    <w:p>
      <w:pPr>
        <w:rPr>
          <w:sz w:val="18"/>
          <w:szCs w:val="18"/>
        </w:rPr>
      </w:pPr>
      <w:r>
        <w:rPr>
          <w:rFonts w:hint="eastAsia" w:ascii="黑体" w:eastAsia="黑体"/>
          <w:sz w:val="18"/>
          <w:szCs w:val="18"/>
        </w:rPr>
        <w:t>说明</w:t>
      </w:r>
      <w:r>
        <w:rPr>
          <w:rFonts w:hint="eastAsia"/>
          <w:sz w:val="18"/>
          <w:szCs w:val="18"/>
        </w:rPr>
        <w:t>：1、申请人应认真填写有关内容，并严格按照程序进行审批。</w:t>
      </w:r>
    </w:p>
    <w:p>
      <w:pPr>
        <w:rPr>
          <w:sz w:val="18"/>
          <w:szCs w:val="18"/>
        </w:rPr>
      </w:pPr>
      <w:r>
        <w:rPr>
          <w:rFonts w:hint="eastAsia"/>
          <w:sz w:val="18"/>
          <w:szCs w:val="18"/>
        </w:rPr>
        <w:t xml:space="preserve">      2、本表审批完成后与论文电子文档一并交各培养单位研究生与科研办公室（简称“研科办”），统一</w:t>
      </w:r>
    </w:p>
    <w:p>
      <w:pPr>
        <w:ind w:firstLine="180" w:firstLineChars="100"/>
      </w:pPr>
      <w:r>
        <w:rPr>
          <w:rFonts w:hint="eastAsia"/>
          <w:sz w:val="18"/>
          <w:szCs w:val="18"/>
        </w:rPr>
        <w:t>提交研究生院进行复检。复检结果由“研科办”通知导师和研究生本人。</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407DD"/>
    <w:rsid w:val="1CD407D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2018-05-09T01:07:00Z</dcterms:created>
  <dc:creator>向日葵</dc:creator>
  <cp:lastModifiedBy>向日葵</cp:lastModifiedBy>
  <dcterms:modified xsi:type="dcterms:W3CDTF">2018-05-09T01:08:25Z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